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14F725" w14:textId="434D5EB0" w:rsidR="0076005B" w:rsidRDefault="0076005B" w:rsidP="0076005B">
      <w:pPr>
        <w:spacing w:before="120" w:after="120" w:line="240" w:lineRule="auto"/>
        <w:jc w:val="both"/>
        <w:rPr>
          <w:rFonts w:ascii="Arial" w:hAnsi="Arial"/>
          <w:b/>
          <w:bCs/>
          <w:color w:val="000000"/>
          <w:sz w:val="20"/>
          <w:szCs w:val="20"/>
        </w:rPr>
      </w:pPr>
    </w:p>
    <w:p w14:paraId="17835477" w14:textId="77777777" w:rsidR="0076005B" w:rsidRDefault="0076005B" w:rsidP="0076005B">
      <w:pPr>
        <w:pStyle w:val="PargrafodaLista"/>
        <w:ind w:left="714"/>
        <w:jc w:val="center"/>
        <w:rPr>
          <w:rFonts w:ascii="Times New Roman" w:hAnsi="Times New Roman" w:cs="Times New Roman"/>
          <w:b/>
          <w:bCs/>
          <w:szCs w:val="22"/>
        </w:rPr>
      </w:pPr>
    </w:p>
    <w:p w14:paraId="2B6C2AFF" w14:textId="282B12F7" w:rsidR="0076005B" w:rsidRDefault="0076005B" w:rsidP="0076005B">
      <w:pPr>
        <w:pStyle w:val="PargrafodaLista"/>
        <w:ind w:left="714"/>
        <w:jc w:val="center"/>
        <w:rPr>
          <w:rFonts w:ascii="Times New Roman" w:hAnsi="Times New Roman" w:cs="Times New Roman"/>
          <w:b/>
          <w:bCs/>
          <w:szCs w:val="22"/>
        </w:rPr>
      </w:pPr>
      <w:r w:rsidRPr="0076005B">
        <w:rPr>
          <w:rFonts w:ascii="Times New Roman" w:hAnsi="Times New Roman" w:cs="Times New Roman"/>
          <w:b/>
          <w:bCs/>
          <w:szCs w:val="22"/>
        </w:rPr>
        <w:t>LISTA DE DOCUMENTOS DO BIÓLOGO</w:t>
      </w:r>
    </w:p>
    <w:p w14:paraId="26730E38" w14:textId="26F552B0" w:rsidR="0076005B" w:rsidRDefault="0076005B" w:rsidP="0076005B">
      <w:pPr>
        <w:pStyle w:val="PargrafodaLista"/>
        <w:ind w:left="714"/>
        <w:jc w:val="center"/>
        <w:rPr>
          <w:rFonts w:ascii="Times New Roman" w:hAnsi="Times New Roman" w:cs="Times New Roman"/>
          <w:b/>
          <w:bCs/>
          <w:szCs w:val="22"/>
        </w:rPr>
      </w:pPr>
    </w:p>
    <w:p w14:paraId="2C71E356" w14:textId="77777777" w:rsidR="0076005B" w:rsidRPr="0076005B" w:rsidRDefault="0076005B" w:rsidP="0076005B">
      <w:pPr>
        <w:pStyle w:val="PargrafodaLista"/>
        <w:ind w:left="714"/>
        <w:jc w:val="center"/>
        <w:rPr>
          <w:rFonts w:ascii="Times New Roman" w:hAnsi="Times New Roman" w:cs="Times New Roman"/>
          <w:b/>
          <w:bCs/>
          <w:szCs w:val="22"/>
        </w:rPr>
      </w:pPr>
    </w:p>
    <w:p w14:paraId="2197DBF2" w14:textId="77777777" w:rsidR="0076005B" w:rsidRPr="0076005B" w:rsidRDefault="0076005B" w:rsidP="0076005B">
      <w:pPr>
        <w:pStyle w:val="PargrafodaLista"/>
        <w:ind w:left="714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</w:p>
    <w:p w14:paraId="0DFB799F" w14:textId="59A85FB3" w:rsidR="0076005B" w:rsidRPr="0076005B" w:rsidRDefault="0076005B" w:rsidP="0076005B">
      <w:pPr>
        <w:pStyle w:val="PargrafodaLista"/>
        <w:numPr>
          <w:ilvl w:val="0"/>
          <w:numId w:val="3"/>
        </w:numPr>
        <w:ind w:left="714" w:hanging="357"/>
        <w:jc w:val="both"/>
        <w:rPr>
          <w:sz w:val="28"/>
          <w:szCs w:val="24"/>
        </w:rPr>
      </w:pPr>
      <w:r w:rsidRPr="0076005B">
        <w:rPr>
          <w:rFonts w:ascii="Arial" w:hAnsi="Arial"/>
          <w:color w:val="000000"/>
          <w:szCs w:val="24"/>
        </w:rPr>
        <w:t>Diploma de graduação (</w:t>
      </w:r>
      <w:r w:rsidRPr="0076005B">
        <w:rPr>
          <w:rFonts w:ascii="Arial" w:hAnsi="Arial"/>
          <w:i/>
          <w:iCs/>
          <w:color w:val="000000"/>
          <w:szCs w:val="24"/>
        </w:rPr>
        <w:t xml:space="preserve">Aos egressos de Instituições de Ensino Estrangeiras – o Diploma deverá ser traduzido para o </w:t>
      </w:r>
      <w:r w:rsidRPr="0076005B">
        <w:rPr>
          <w:rFonts w:ascii="Arial" w:eastAsia="Times New Roman" w:hAnsi="Arial"/>
          <w:i/>
          <w:iCs/>
          <w:color w:val="000000"/>
          <w:szCs w:val="24"/>
          <w:lang w:bidi="ar-SA"/>
        </w:rPr>
        <w:t>português</w:t>
      </w:r>
      <w:r w:rsidRPr="0076005B">
        <w:rPr>
          <w:rFonts w:ascii="Arial" w:hAnsi="Arial"/>
          <w:i/>
          <w:iCs/>
          <w:color w:val="000000"/>
          <w:szCs w:val="24"/>
        </w:rPr>
        <w:t xml:space="preserve"> por Tradutor Público juramentado, bem como ter sido REVALIDADO</w:t>
      </w:r>
      <w:r w:rsidRPr="0076005B">
        <w:rPr>
          <w:rFonts w:ascii="Arial" w:hAnsi="Arial"/>
          <w:color w:val="000000"/>
          <w:szCs w:val="24"/>
        </w:rPr>
        <w:t>);</w:t>
      </w:r>
    </w:p>
    <w:p w14:paraId="7CA4DEF5" w14:textId="77777777" w:rsidR="0076005B" w:rsidRPr="0076005B" w:rsidRDefault="0076005B" w:rsidP="0076005B">
      <w:pPr>
        <w:pStyle w:val="PargrafodaLista"/>
        <w:ind w:left="714"/>
        <w:jc w:val="both"/>
        <w:rPr>
          <w:rFonts w:hint="eastAsia"/>
          <w:sz w:val="28"/>
          <w:szCs w:val="24"/>
        </w:rPr>
      </w:pPr>
    </w:p>
    <w:p w14:paraId="25257A24" w14:textId="77777777" w:rsidR="0076005B" w:rsidRPr="0076005B" w:rsidRDefault="0076005B" w:rsidP="0076005B">
      <w:pPr>
        <w:pStyle w:val="PargrafodaLista"/>
        <w:numPr>
          <w:ilvl w:val="0"/>
          <w:numId w:val="3"/>
        </w:numPr>
        <w:ind w:left="714" w:hanging="357"/>
        <w:jc w:val="both"/>
        <w:rPr>
          <w:sz w:val="28"/>
          <w:szCs w:val="24"/>
        </w:rPr>
      </w:pPr>
      <w:r w:rsidRPr="0076005B">
        <w:rPr>
          <w:rFonts w:ascii="Arial" w:hAnsi="Arial"/>
          <w:color w:val="000000"/>
          <w:szCs w:val="24"/>
        </w:rPr>
        <w:t xml:space="preserve">Histórico de graduação </w:t>
      </w:r>
      <w:r w:rsidRPr="0076005B">
        <w:rPr>
          <w:rFonts w:ascii="Arial" w:eastAsia="Times New Roman" w:hAnsi="Arial"/>
          <w:i/>
          <w:iCs/>
          <w:color w:val="000000"/>
          <w:szCs w:val="24"/>
        </w:rPr>
        <w:t>(Aos egressos de Instituições de Ensino Estrangeiras – o Histórico deverá ser traduzido para o português por Tradutor Público juramentado);</w:t>
      </w:r>
    </w:p>
    <w:p w14:paraId="29CB8B39" w14:textId="77777777" w:rsidR="0076005B" w:rsidRPr="0076005B" w:rsidRDefault="0076005B" w:rsidP="0076005B">
      <w:pPr>
        <w:pStyle w:val="PargrafodaLista"/>
        <w:rPr>
          <w:rFonts w:ascii="Arial" w:hAnsi="Arial"/>
          <w:szCs w:val="24"/>
        </w:rPr>
      </w:pPr>
    </w:p>
    <w:p w14:paraId="2D99B73C" w14:textId="77777777" w:rsidR="0076005B" w:rsidRPr="0076005B" w:rsidRDefault="0076005B" w:rsidP="0076005B">
      <w:pPr>
        <w:pStyle w:val="PargrafodaLista"/>
        <w:numPr>
          <w:ilvl w:val="0"/>
          <w:numId w:val="3"/>
        </w:numPr>
        <w:ind w:left="714" w:hanging="357"/>
        <w:jc w:val="both"/>
        <w:rPr>
          <w:sz w:val="28"/>
          <w:szCs w:val="24"/>
        </w:rPr>
      </w:pPr>
      <w:r w:rsidRPr="0076005B">
        <w:rPr>
          <w:rFonts w:ascii="Arial" w:hAnsi="Arial"/>
          <w:szCs w:val="24"/>
        </w:rPr>
        <w:t xml:space="preserve">Diploma e Histórico de Especialização, Mestrado ou Doutorado, </w:t>
      </w:r>
      <w:r w:rsidRPr="0076005B">
        <w:rPr>
          <w:rFonts w:ascii="Arial" w:hAnsi="Arial"/>
          <w:color w:val="000000"/>
          <w:szCs w:val="24"/>
        </w:rPr>
        <w:t>Certificados de Extensão, Estágio e/ou Iniciação Científica</w:t>
      </w:r>
      <w:r w:rsidRPr="0076005B">
        <w:rPr>
          <w:rFonts w:ascii="Arial" w:hAnsi="Arial"/>
          <w:szCs w:val="24"/>
        </w:rPr>
        <w:t xml:space="preserve"> em PDF (</w:t>
      </w:r>
      <w:r w:rsidRPr="0076005B">
        <w:rPr>
          <w:rFonts w:ascii="Arial" w:hAnsi="Arial"/>
          <w:color w:val="000000"/>
          <w:szCs w:val="24"/>
        </w:rPr>
        <w:t xml:space="preserve">ou </w:t>
      </w:r>
      <w:r w:rsidRPr="0076005B">
        <w:rPr>
          <w:rFonts w:ascii="Arial" w:hAnsi="Arial"/>
          <w:i/>
          <w:iCs/>
          <w:color w:val="000000"/>
          <w:szCs w:val="24"/>
        </w:rPr>
        <w:t>este item não é obrigatório, mas poderá complementar a análise</w:t>
      </w:r>
      <w:r w:rsidRPr="0076005B">
        <w:rPr>
          <w:rFonts w:ascii="Arial" w:hAnsi="Arial"/>
          <w:color w:val="000000"/>
          <w:szCs w:val="24"/>
        </w:rPr>
        <w:t>);</w:t>
      </w:r>
    </w:p>
    <w:p w14:paraId="7D174719" w14:textId="77777777" w:rsidR="0076005B" w:rsidRPr="0076005B" w:rsidRDefault="0076005B" w:rsidP="0076005B">
      <w:pPr>
        <w:pStyle w:val="PargrafodaLista"/>
        <w:rPr>
          <w:rFonts w:ascii="Arial" w:hAnsi="Arial" w:cs="Arial"/>
          <w:color w:val="000000"/>
          <w:szCs w:val="24"/>
        </w:rPr>
      </w:pPr>
    </w:p>
    <w:p w14:paraId="4BDF08A1" w14:textId="77777777" w:rsidR="0076005B" w:rsidRPr="0076005B" w:rsidRDefault="0076005B" w:rsidP="0076005B">
      <w:pPr>
        <w:pStyle w:val="PargrafodaLista"/>
        <w:numPr>
          <w:ilvl w:val="0"/>
          <w:numId w:val="3"/>
        </w:numPr>
        <w:ind w:left="714" w:hanging="357"/>
        <w:jc w:val="both"/>
        <w:rPr>
          <w:sz w:val="28"/>
          <w:szCs w:val="24"/>
        </w:rPr>
      </w:pPr>
      <w:r w:rsidRPr="0076005B">
        <w:rPr>
          <w:rFonts w:ascii="Arial" w:hAnsi="Arial" w:cs="Arial"/>
          <w:color w:val="000000"/>
          <w:szCs w:val="24"/>
        </w:rPr>
        <w:t>Carteira de Identidade</w:t>
      </w:r>
      <w:r w:rsidRPr="0076005B">
        <w:rPr>
          <w:rFonts w:ascii="Arial" w:hAnsi="Arial"/>
          <w:color w:val="000000"/>
          <w:szCs w:val="24"/>
        </w:rPr>
        <w:t xml:space="preserve"> – R.G.</w:t>
      </w:r>
      <w:r w:rsidRPr="0076005B">
        <w:rPr>
          <w:rFonts w:ascii="Arial" w:hAnsi="Arial" w:cs="Arial"/>
          <w:color w:val="000000"/>
          <w:szCs w:val="24"/>
        </w:rPr>
        <w:t xml:space="preserve"> (</w:t>
      </w:r>
      <w:r w:rsidRPr="0076005B">
        <w:rPr>
          <w:rFonts w:ascii="Arial" w:eastAsia="Times New Roman" w:hAnsi="Arial"/>
          <w:i/>
          <w:iCs/>
          <w:color w:val="000000"/>
          <w:szCs w:val="24"/>
          <w:lang w:bidi="ar-SA"/>
        </w:rPr>
        <w:t>não será aceita a CNH</w:t>
      </w:r>
      <w:r w:rsidRPr="0076005B">
        <w:rPr>
          <w:rFonts w:ascii="Arial" w:hAnsi="Arial" w:cs="Arial"/>
          <w:color w:val="000000"/>
          <w:szCs w:val="24"/>
        </w:rPr>
        <w:t>)</w:t>
      </w:r>
      <w:r w:rsidRPr="0076005B">
        <w:rPr>
          <w:rFonts w:ascii="Arial" w:hAnsi="Arial"/>
          <w:color w:val="000000"/>
          <w:szCs w:val="24"/>
        </w:rPr>
        <w:t>;</w:t>
      </w:r>
      <w:r w:rsidRPr="0076005B">
        <w:rPr>
          <w:rFonts w:ascii="Arial" w:hAnsi="Arial" w:cs="Arial"/>
          <w:color w:val="000000"/>
          <w:szCs w:val="24"/>
        </w:rPr>
        <w:t xml:space="preserve"> </w:t>
      </w:r>
    </w:p>
    <w:p w14:paraId="465AD7B0" w14:textId="77777777" w:rsidR="0076005B" w:rsidRPr="0076005B" w:rsidRDefault="0076005B" w:rsidP="0076005B">
      <w:pPr>
        <w:pStyle w:val="PargrafodaLista"/>
        <w:rPr>
          <w:rFonts w:ascii="Arial" w:hAnsi="Arial"/>
          <w:color w:val="000000"/>
          <w:szCs w:val="24"/>
        </w:rPr>
      </w:pPr>
    </w:p>
    <w:p w14:paraId="5BB29BE9" w14:textId="77777777" w:rsidR="0076005B" w:rsidRPr="0076005B" w:rsidRDefault="0076005B" w:rsidP="0076005B">
      <w:pPr>
        <w:pStyle w:val="PargrafodaLista"/>
        <w:numPr>
          <w:ilvl w:val="0"/>
          <w:numId w:val="3"/>
        </w:numPr>
        <w:ind w:left="714" w:hanging="357"/>
        <w:jc w:val="both"/>
        <w:rPr>
          <w:sz w:val="28"/>
          <w:szCs w:val="24"/>
        </w:rPr>
      </w:pPr>
      <w:r w:rsidRPr="0076005B">
        <w:rPr>
          <w:rFonts w:ascii="Arial" w:hAnsi="Arial"/>
          <w:color w:val="000000"/>
          <w:szCs w:val="24"/>
        </w:rPr>
        <w:t>CPF;</w:t>
      </w:r>
    </w:p>
    <w:p w14:paraId="6E141102" w14:textId="77777777" w:rsidR="0076005B" w:rsidRPr="0076005B" w:rsidRDefault="0076005B" w:rsidP="0076005B">
      <w:pPr>
        <w:pStyle w:val="PargrafodaLista"/>
        <w:rPr>
          <w:rFonts w:ascii="Arial" w:hAnsi="Arial"/>
          <w:color w:val="000000"/>
          <w:szCs w:val="24"/>
        </w:rPr>
      </w:pPr>
    </w:p>
    <w:p w14:paraId="78BE9CB0" w14:textId="77777777" w:rsidR="0076005B" w:rsidRPr="0076005B" w:rsidRDefault="0076005B" w:rsidP="0076005B">
      <w:pPr>
        <w:pStyle w:val="PargrafodaLista"/>
        <w:numPr>
          <w:ilvl w:val="0"/>
          <w:numId w:val="3"/>
        </w:numPr>
        <w:ind w:left="714" w:hanging="357"/>
        <w:jc w:val="both"/>
        <w:rPr>
          <w:sz w:val="28"/>
          <w:szCs w:val="24"/>
        </w:rPr>
      </w:pPr>
      <w:r w:rsidRPr="0076005B">
        <w:rPr>
          <w:rFonts w:ascii="Arial" w:hAnsi="Arial"/>
          <w:color w:val="000000"/>
          <w:szCs w:val="24"/>
        </w:rPr>
        <w:t>Título de Eleitor;</w:t>
      </w:r>
    </w:p>
    <w:p w14:paraId="438DF5D0" w14:textId="77777777" w:rsidR="0076005B" w:rsidRPr="0076005B" w:rsidRDefault="0076005B" w:rsidP="0076005B">
      <w:pPr>
        <w:pStyle w:val="PargrafodaLista"/>
        <w:rPr>
          <w:rFonts w:ascii="Arial" w:hAnsi="Arial"/>
          <w:color w:val="0070C0"/>
          <w:szCs w:val="24"/>
        </w:rPr>
      </w:pPr>
    </w:p>
    <w:p w14:paraId="76C985E2" w14:textId="77777777" w:rsidR="0076005B" w:rsidRPr="0076005B" w:rsidRDefault="0076005B" w:rsidP="0076005B">
      <w:pPr>
        <w:pStyle w:val="PargrafodaLista"/>
        <w:numPr>
          <w:ilvl w:val="0"/>
          <w:numId w:val="3"/>
        </w:numPr>
        <w:ind w:left="714" w:hanging="357"/>
        <w:jc w:val="both"/>
        <w:rPr>
          <w:sz w:val="28"/>
          <w:szCs w:val="24"/>
        </w:rPr>
      </w:pPr>
      <w:r w:rsidRPr="0076005B">
        <w:rPr>
          <w:rFonts w:ascii="Arial" w:hAnsi="Arial"/>
          <w:color w:val="0070C0"/>
          <w:szCs w:val="24"/>
        </w:rPr>
        <w:t xml:space="preserve">Certidão de Quitação </w:t>
      </w:r>
      <w:r w:rsidRPr="0076005B">
        <w:rPr>
          <w:rFonts w:ascii="Arial" w:hAnsi="Arial"/>
          <w:color w:val="000000"/>
          <w:szCs w:val="24"/>
        </w:rPr>
        <w:t>com a justiça eleitoral;</w:t>
      </w:r>
    </w:p>
    <w:p w14:paraId="2C2234DA" w14:textId="77777777" w:rsidR="0076005B" w:rsidRPr="0076005B" w:rsidRDefault="0076005B" w:rsidP="0076005B">
      <w:pPr>
        <w:pStyle w:val="PargrafodaLista"/>
        <w:rPr>
          <w:rFonts w:ascii="Arial" w:hAnsi="Arial"/>
          <w:color w:val="000000"/>
          <w:szCs w:val="24"/>
        </w:rPr>
      </w:pPr>
    </w:p>
    <w:p w14:paraId="5033A46B" w14:textId="77777777" w:rsidR="0076005B" w:rsidRPr="0076005B" w:rsidRDefault="0076005B" w:rsidP="0076005B">
      <w:pPr>
        <w:pStyle w:val="PargrafodaLista"/>
        <w:numPr>
          <w:ilvl w:val="0"/>
          <w:numId w:val="3"/>
        </w:numPr>
        <w:ind w:left="714" w:hanging="357"/>
        <w:jc w:val="both"/>
        <w:rPr>
          <w:sz w:val="28"/>
          <w:szCs w:val="24"/>
        </w:rPr>
      </w:pPr>
      <w:r w:rsidRPr="0076005B">
        <w:rPr>
          <w:rFonts w:ascii="Arial" w:hAnsi="Arial"/>
          <w:color w:val="000000"/>
          <w:szCs w:val="24"/>
        </w:rPr>
        <w:t>Certificado de Reservista (</w:t>
      </w:r>
      <w:r w:rsidRPr="0076005B">
        <w:rPr>
          <w:rFonts w:ascii="Arial" w:eastAsia="Times New Roman" w:hAnsi="Arial"/>
          <w:i/>
          <w:iCs/>
          <w:color w:val="000000"/>
          <w:szCs w:val="24"/>
          <w:lang w:bidi="ar-SA"/>
        </w:rPr>
        <w:t>Apenas para o sexo masculino</w:t>
      </w:r>
      <w:r w:rsidRPr="0076005B">
        <w:rPr>
          <w:rFonts w:ascii="Arial" w:hAnsi="Arial"/>
          <w:color w:val="000000"/>
          <w:szCs w:val="24"/>
        </w:rPr>
        <w:t>);</w:t>
      </w:r>
    </w:p>
    <w:p w14:paraId="68377A88" w14:textId="77777777" w:rsidR="0076005B" w:rsidRPr="0076005B" w:rsidRDefault="0076005B" w:rsidP="0076005B">
      <w:pPr>
        <w:pStyle w:val="PargrafodaLista"/>
        <w:rPr>
          <w:rFonts w:ascii="Arial" w:hAnsi="Arial"/>
          <w:color w:val="000000"/>
          <w:szCs w:val="24"/>
        </w:rPr>
      </w:pPr>
    </w:p>
    <w:p w14:paraId="67E0FEA4" w14:textId="77777777" w:rsidR="0076005B" w:rsidRPr="0076005B" w:rsidRDefault="0076005B" w:rsidP="0076005B">
      <w:pPr>
        <w:pStyle w:val="PargrafodaLista"/>
        <w:numPr>
          <w:ilvl w:val="0"/>
          <w:numId w:val="3"/>
        </w:numPr>
        <w:ind w:left="714" w:hanging="357"/>
        <w:jc w:val="both"/>
        <w:rPr>
          <w:sz w:val="28"/>
          <w:szCs w:val="24"/>
        </w:rPr>
      </w:pPr>
      <w:r w:rsidRPr="0076005B">
        <w:rPr>
          <w:rFonts w:ascii="Arial" w:hAnsi="Arial"/>
          <w:color w:val="000000"/>
          <w:szCs w:val="24"/>
        </w:rPr>
        <w:t xml:space="preserve">Exame de tipagem sanguínea </w:t>
      </w:r>
      <w:r w:rsidRPr="0076005B">
        <w:rPr>
          <w:rFonts w:ascii="Arial" w:hAnsi="Arial"/>
          <w:i/>
          <w:iCs/>
          <w:color w:val="000000"/>
          <w:szCs w:val="24"/>
        </w:rPr>
        <w:t>(poderá qualquer documento com a sua tipagem</w:t>
      </w:r>
      <w:r w:rsidRPr="0076005B">
        <w:rPr>
          <w:rFonts w:ascii="Arial" w:hAnsi="Arial"/>
          <w:color w:val="000000"/>
          <w:szCs w:val="24"/>
        </w:rPr>
        <w:t>);</w:t>
      </w:r>
    </w:p>
    <w:p w14:paraId="3D95CC5E" w14:textId="77777777" w:rsidR="0076005B" w:rsidRPr="0076005B" w:rsidRDefault="0076005B" w:rsidP="0076005B">
      <w:pPr>
        <w:pStyle w:val="PargrafodaLista"/>
        <w:rPr>
          <w:rFonts w:ascii="Arial" w:hAnsi="Arial"/>
          <w:color w:val="000000"/>
          <w:szCs w:val="24"/>
        </w:rPr>
      </w:pPr>
    </w:p>
    <w:p w14:paraId="465EFE9C" w14:textId="30632DCE" w:rsidR="0076005B" w:rsidRPr="0076005B" w:rsidRDefault="0076005B" w:rsidP="0076005B">
      <w:pPr>
        <w:pStyle w:val="PargrafodaLista"/>
        <w:numPr>
          <w:ilvl w:val="0"/>
          <w:numId w:val="3"/>
        </w:numPr>
        <w:ind w:left="714" w:hanging="357"/>
        <w:jc w:val="both"/>
        <w:rPr>
          <w:rFonts w:hint="eastAsia"/>
          <w:sz w:val="28"/>
          <w:szCs w:val="24"/>
        </w:rPr>
      </w:pPr>
      <w:r w:rsidRPr="0076005B">
        <w:rPr>
          <w:rFonts w:ascii="Arial" w:hAnsi="Arial"/>
          <w:color w:val="000000"/>
          <w:szCs w:val="24"/>
        </w:rPr>
        <w:t>Comprovante de residência (água, luz ou outros);</w:t>
      </w:r>
    </w:p>
    <w:p w14:paraId="6FF2E563" w14:textId="77777777" w:rsidR="006003C5" w:rsidRDefault="006003C5" w:rsidP="0076005B">
      <w:pPr>
        <w:spacing w:before="120" w:after="120" w:line="240" w:lineRule="auto"/>
      </w:pPr>
    </w:p>
    <w:sectPr w:rsidR="006003C5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FFF1C2" w14:textId="77777777" w:rsidR="0076005B" w:rsidRDefault="0076005B" w:rsidP="0076005B">
      <w:pPr>
        <w:spacing w:after="0" w:line="240" w:lineRule="auto"/>
      </w:pPr>
      <w:r>
        <w:separator/>
      </w:r>
    </w:p>
  </w:endnote>
  <w:endnote w:type="continuationSeparator" w:id="0">
    <w:p w14:paraId="0DD45952" w14:textId="77777777" w:rsidR="0076005B" w:rsidRDefault="0076005B" w:rsidP="007600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altName w:val="Cambria"/>
    <w:panose1 w:val="00000400000000000000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8C0EE1" w14:textId="77777777" w:rsidR="0076005B" w:rsidRDefault="0076005B" w:rsidP="0076005B">
      <w:pPr>
        <w:spacing w:after="0" w:line="240" w:lineRule="auto"/>
      </w:pPr>
      <w:r>
        <w:separator/>
      </w:r>
    </w:p>
  </w:footnote>
  <w:footnote w:type="continuationSeparator" w:id="0">
    <w:p w14:paraId="525E67D0" w14:textId="77777777" w:rsidR="0076005B" w:rsidRDefault="0076005B" w:rsidP="007600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ED7E36" w14:textId="0DD0DAE9" w:rsidR="0076005B" w:rsidRDefault="0076005B">
    <w:pPr>
      <w:pStyle w:val="Cabealho"/>
    </w:pPr>
    <w:r>
      <w:rPr>
        <w:noProof/>
      </w:rPr>
      <w:drawing>
        <wp:inline distT="0" distB="0" distL="0" distR="0" wp14:anchorId="206AD4D8" wp14:editId="3CF57CF2">
          <wp:extent cx="5199797" cy="724542"/>
          <wp:effectExtent l="0" t="0" r="1270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239468" cy="7300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8AE7810"/>
    <w:multiLevelType w:val="hybridMultilevel"/>
    <w:tmpl w:val="89505882"/>
    <w:lvl w:ilvl="0" w:tplc="F288EA5C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4B86757"/>
    <w:multiLevelType w:val="hybridMultilevel"/>
    <w:tmpl w:val="9208BCF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F4B36B1"/>
    <w:multiLevelType w:val="multilevel"/>
    <w:tmpl w:val="B6F46840"/>
    <w:lvl w:ilvl="0">
      <w:start w:val="1"/>
      <w:numFmt w:val="decimal"/>
      <w:lvlText w:val="%1)"/>
      <w:lvlJc w:val="left"/>
      <w:pPr>
        <w:ind w:left="1800" w:hanging="360"/>
      </w:pPr>
    </w:lvl>
    <w:lvl w:ilvl="1">
      <w:numFmt w:val="bullet"/>
      <w:lvlText w:val="o"/>
      <w:lvlJc w:val="left"/>
      <w:pPr>
        <w:ind w:left="252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324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96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68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40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612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84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560" w:hanging="360"/>
      </w:pPr>
      <w:rPr>
        <w:rFonts w:ascii="Wingdings" w:hAnsi="Wingdings"/>
      </w:rPr>
    </w:lvl>
  </w:abstractNum>
  <w:num w:numId="1" w16cid:durableId="1163542087">
    <w:abstractNumId w:val="2"/>
  </w:num>
  <w:num w:numId="2" w16cid:durableId="1119685070">
    <w:abstractNumId w:val="1"/>
  </w:num>
  <w:num w:numId="3" w16cid:durableId="1162504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005B"/>
    <w:rsid w:val="006003C5"/>
    <w:rsid w:val="007600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8D7E7B"/>
  <w15:chartTrackingRefBased/>
  <w15:docId w15:val="{8A8CE7CD-7C96-4F2A-BC1B-92CFA3E60A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rsid w:val="0076005B"/>
    <w:pPr>
      <w:suppressAutoHyphens/>
      <w:autoSpaceDN w:val="0"/>
      <w:spacing w:after="0" w:line="240" w:lineRule="auto"/>
      <w:ind w:left="720"/>
      <w:contextualSpacing/>
      <w:textAlignment w:val="baseline"/>
    </w:pPr>
    <w:rPr>
      <w:rFonts w:ascii="Liberation Serif" w:eastAsia="NSimSun" w:hAnsi="Liberation Serif" w:cs="Mangal"/>
      <w:kern w:val="3"/>
      <w:sz w:val="24"/>
      <w:szCs w:val="21"/>
      <w:lang w:eastAsia="zh-CN" w:bidi="hi-IN"/>
    </w:rPr>
  </w:style>
  <w:style w:type="paragraph" w:styleId="Cabealho">
    <w:name w:val="header"/>
    <w:basedOn w:val="Normal"/>
    <w:link w:val="CabealhoChar"/>
    <w:uiPriority w:val="99"/>
    <w:unhideWhenUsed/>
    <w:rsid w:val="0076005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6005B"/>
  </w:style>
  <w:style w:type="paragraph" w:styleId="Rodap">
    <w:name w:val="footer"/>
    <w:basedOn w:val="Normal"/>
    <w:link w:val="RodapChar"/>
    <w:uiPriority w:val="99"/>
    <w:unhideWhenUsed/>
    <w:rsid w:val="0076005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600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141</Words>
  <Characters>762</Characters>
  <Application>Microsoft Office Word</Application>
  <DocSecurity>0</DocSecurity>
  <Lines>6</Lines>
  <Paragraphs>1</Paragraphs>
  <ScaleCrop>false</ScaleCrop>
  <Company/>
  <LinksUpToDate>false</LinksUpToDate>
  <CharactersWithSpaces>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Assessoria Diretoria</dc:creator>
  <cp:keywords/>
  <dc:description/>
  <cp:lastModifiedBy>Assessoria Diretoria</cp:lastModifiedBy>
  <cp:revision>1</cp:revision>
  <dcterms:created xsi:type="dcterms:W3CDTF">2022-12-06T20:25:00Z</dcterms:created>
  <dcterms:modified xsi:type="dcterms:W3CDTF">2022-12-06T20:32:00Z</dcterms:modified>
</cp:coreProperties>
</file>